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3" w:rsidRDefault="00AF2003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51"/>
          <w:szCs w:val="23"/>
        </w:rPr>
      </w:pPr>
      <w:r w:rsidRPr="00AF2003">
        <w:rPr>
          <w:rFonts w:ascii="Helvetica" w:hAnsi="Helvetica" w:cs="Helvetica"/>
          <w:noProof/>
          <w:color w:val="333333"/>
          <w:spacing w:val="14"/>
          <w:sz w:val="41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-423545</wp:posOffset>
            </wp:positionV>
            <wp:extent cx="1353820" cy="189484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inuti scheda f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B08" w:rsidRPr="00AF2003" w:rsidRDefault="00AF2003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51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-561975</wp:posOffset>
            </wp:positionV>
            <wp:extent cx="1771650" cy="69596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necirco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779">
        <w:rPr>
          <w:rFonts w:ascii="Helvetica" w:hAnsi="Helvetica" w:cs="Helvetica"/>
          <w:color w:val="333333"/>
          <w:spacing w:val="14"/>
          <w:sz w:val="51"/>
          <w:szCs w:val="23"/>
        </w:rPr>
        <w:t xml:space="preserve">La </w:t>
      </w:r>
      <w:proofErr w:type="spellStart"/>
      <w:r w:rsidR="00915779">
        <w:rPr>
          <w:rFonts w:ascii="Helvetica" w:hAnsi="Helvetica" w:cs="Helvetica"/>
          <w:color w:val="333333"/>
          <w:spacing w:val="14"/>
          <w:sz w:val="51"/>
          <w:szCs w:val="23"/>
        </w:rPr>
        <w:t>La</w:t>
      </w:r>
      <w:proofErr w:type="spellEnd"/>
      <w:r w:rsidR="00915779">
        <w:rPr>
          <w:rFonts w:ascii="Helvetica" w:hAnsi="Helvetica" w:cs="Helvetica"/>
          <w:color w:val="333333"/>
          <w:spacing w:val="14"/>
          <w:sz w:val="51"/>
          <w:szCs w:val="23"/>
        </w:rPr>
        <w:t xml:space="preserve"> </w:t>
      </w:r>
      <w:proofErr w:type="spellStart"/>
      <w:r w:rsidR="00915779">
        <w:rPr>
          <w:rFonts w:ascii="Helvetica" w:hAnsi="Helvetica" w:cs="Helvetica"/>
          <w:color w:val="333333"/>
          <w:spacing w:val="14"/>
          <w:sz w:val="51"/>
          <w:szCs w:val="23"/>
        </w:rPr>
        <w:t>Land</w:t>
      </w:r>
      <w:proofErr w:type="spellEnd"/>
    </w:p>
    <w:p w:rsidR="00AF2003" w:rsidRDefault="00AF2003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</w:p>
    <w:p w:rsidR="00AF2003" w:rsidRDefault="00AF2003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</w:p>
    <w:p w:rsidR="00AF2003" w:rsidRDefault="00AF2003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</w:p>
    <w:p w:rsidR="00AF2003" w:rsidRDefault="00AF2003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</w:p>
    <w:p w:rsidR="00962C3E" w:rsidRPr="00962C3E" w:rsidRDefault="00962C3E" w:rsidP="00962C3E">
      <w:pPr>
        <w:pStyle w:val="NormaleWeb"/>
        <w:shd w:val="clear" w:color="auto" w:fill="FFFFFF"/>
        <w:spacing w:after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 xml:space="preserve">scritto e diretto da </w:t>
      </w:r>
      <w:proofErr w:type="spellStart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Damien</w:t>
      </w:r>
      <w:proofErr w:type="spellEnd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 xml:space="preserve"> </w:t>
      </w:r>
      <w:proofErr w:type="spellStart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Chazelle</w:t>
      </w:r>
      <w:proofErr w:type="spellEnd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.</w:t>
      </w:r>
    </w:p>
    <w:p w:rsidR="00962C3E" w:rsidRPr="00962C3E" w:rsidRDefault="00962C3E" w:rsidP="00962C3E">
      <w:pPr>
        <w:pStyle w:val="NormaleWeb"/>
        <w:shd w:val="clear" w:color="auto" w:fill="FFFFFF"/>
        <w:spacing w:after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Anno</w:t>
      </w:r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ab/>
        <w:t>2016</w:t>
      </w:r>
    </w:p>
    <w:p w:rsidR="00962C3E" w:rsidRDefault="00962C3E" w:rsidP="00962C3E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  <w:r>
        <w:rPr>
          <w:rFonts w:ascii="Helvetica" w:hAnsi="Helvetica" w:cs="Helvetica"/>
          <w:color w:val="333333"/>
          <w:spacing w:val="14"/>
          <w:sz w:val="23"/>
          <w:szCs w:val="23"/>
        </w:rPr>
        <w:t xml:space="preserve">Durata </w:t>
      </w:r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128 min</w:t>
      </w:r>
    </w:p>
    <w:p w:rsidR="00962C3E" w:rsidRDefault="00962C3E" w:rsidP="00962C3E">
      <w:pPr>
        <w:pStyle w:val="corpo"/>
        <w:pBdr>
          <w:left w:val="single" w:sz="48" w:space="31" w:color="DE1163"/>
        </w:pBdr>
        <w:shd w:val="clear" w:color="auto" w:fill="EEEEEE"/>
        <w:spacing w:before="340" w:beforeAutospacing="0" w:after="340" w:afterAutospacing="0" w:line="340" w:lineRule="atLeast"/>
        <w:ind w:left="408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  <w:bookmarkStart w:id="0" w:name="_GoBack"/>
      <w:bookmarkEnd w:id="0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 xml:space="preserve">Il film racconta la storia d'amore tra un musicista jazz e un'aspirante attrice, interpretati da Ryan </w:t>
      </w:r>
      <w:proofErr w:type="spellStart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Gosling</w:t>
      </w:r>
      <w:proofErr w:type="spellEnd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 e Emma Stone, realizzato come un musical contemporaneo che omaggia i classici film musicali prodotti tra gli anni cinquanta e sessanta. Il titolo del film è sia un riferimento alla città di Los Angeles sia al significato di essere nel "mondo dei sogni" o "fuori dalla realtà". </w:t>
      </w:r>
      <w:r w:rsidR="00C40E05" w:rsidRPr="00C40E0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05pt;margin-top:733.5pt;width:204.85pt;height:85.35pt;z-index:-251657728;mso-position-horizontal-relative:page;mso-position-vertical-relative:page;mso-width-relative:margin;v-text-anchor:middle" wrapcoords="-316 -758 -316 22168 21916 22168 21916 -758 -316 -758" o:allowincell="f" filled="f" strokecolor="white [3212]" strokeweight="6pt">
            <v:stroke linestyle="thickThin"/>
            <v:textbox style="mso-next-textbox:#_x0000_s1026" inset="10.8pt,7.2pt,10.8pt,7.2pt">
              <w:txbxContent>
                <w:p w:rsidR="00AF2003" w:rsidRPr="00AF2003" w:rsidRDefault="00AF2003" w:rsidP="00AF20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F2003">
                    <w:rPr>
                      <w:rFonts w:ascii="Arial Narrow" w:hAnsi="Arial Narrow"/>
                      <w:b/>
                    </w:rPr>
                    <w:t xml:space="preserve">Il </w:t>
                  </w:r>
                  <w:proofErr w:type="spellStart"/>
                  <w:r w:rsidRPr="00AF2003">
                    <w:rPr>
                      <w:rFonts w:ascii="Arial Narrow" w:hAnsi="Arial Narrow"/>
                      <w:b/>
                    </w:rPr>
                    <w:t>cinecircolo</w:t>
                  </w:r>
                  <w:proofErr w:type="spellEnd"/>
                  <w:r w:rsidRPr="00AF2003">
                    <w:rPr>
                      <w:rFonts w:ascii="Arial Narrow" w:hAnsi="Arial Narrow"/>
                      <w:b/>
                    </w:rPr>
                    <w:t xml:space="preserve"> SANTA CHIARA</w:t>
                  </w:r>
                </w:p>
                <w:p w:rsidR="00AF2003" w:rsidRPr="00AF2003" w:rsidRDefault="00AF2003" w:rsidP="00AF20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F2003">
                    <w:rPr>
                      <w:rFonts w:ascii="Arial Narrow" w:hAnsi="Arial Narrow"/>
                      <w:b/>
                    </w:rPr>
                    <w:t>Vi augura</w:t>
                  </w:r>
                </w:p>
                <w:p w:rsidR="00AF2003" w:rsidRPr="00AF2003" w:rsidRDefault="00AF2003" w:rsidP="00AF20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F2003">
                    <w:rPr>
                      <w:rFonts w:ascii="Arial Narrow" w:hAnsi="Arial Narrow"/>
                      <w:b/>
                    </w:rPr>
                    <w:t>Buona visione</w:t>
                  </w:r>
                </w:p>
                <w:p w:rsidR="00AF2003" w:rsidRDefault="00AF20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915779" w:rsidRPr="00915779">
        <w:rPr>
          <w:rFonts w:ascii="Helvetica" w:hAnsi="Helvetica" w:cs="Helvetica"/>
          <w:color w:val="333333"/>
          <w:spacing w:val="14"/>
          <w:sz w:val="23"/>
          <w:szCs w:val="23"/>
        </w:rPr>
        <w:t>Mia sogna di poter recitare ma intanto, mentre passa da un provino all'altro, serve caffè e cappuccini alle star. Sebastian è un musicista jazz che si guadagna da vivere suonando nei piano bar in cui nessuno si interessa a ciò che propone. I due si scontrano e si incontrano fino a quando nasce un rapporto che è cementato anche dalla comune volontà di realizzare i propri sogni e quindi dal sostegno reciproco. Il successo arriverà ma, insieme ad esso, gli ostacoli che porrà sul percorso della loro relazione</w:t>
      </w:r>
      <w:r>
        <w:rPr>
          <w:rFonts w:ascii="Helvetica" w:hAnsi="Helvetica" w:cs="Helvetica"/>
          <w:color w:val="333333"/>
          <w:spacing w:val="14"/>
          <w:sz w:val="23"/>
          <w:szCs w:val="23"/>
        </w:rPr>
        <w:t>. Candidato a 14 premi oscar e vincitore di 5 statuette tra cui miglior attrice protagonista (Emma Stone).</w:t>
      </w:r>
    </w:p>
    <w:p w:rsidR="00915779" w:rsidRDefault="00915779" w:rsidP="00915779">
      <w:pPr>
        <w:pStyle w:val="corpo"/>
        <w:pBdr>
          <w:left w:val="single" w:sz="48" w:space="31" w:color="DE1163"/>
        </w:pBdr>
        <w:shd w:val="clear" w:color="auto" w:fill="EEEEEE"/>
        <w:spacing w:before="340" w:beforeAutospacing="0" w:after="340" w:afterAutospacing="0" w:line="340" w:lineRule="atLeast"/>
        <w:ind w:left="408"/>
        <w:jc w:val="both"/>
        <w:rPr>
          <w:rFonts w:ascii="Helvetica" w:hAnsi="Helvetica" w:cs="Helvetica"/>
          <w:i/>
          <w:iCs/>
          <w:color w:val="221F1F"/>
          <w:spacing w:val="7"/>
          <w:sz w:val="25"/>
          <w:szCs w:val="25"/>
        </w:rPr>
      </w:pPr>
    </w:p>
    <w:p w:rsidR="005F68E4" w:rsidRPr="00962C3E" w:rsidRDefault="00915779" w:rsidP="00915779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  <w:hyperlink r:id="rId6" w:history="1">
        <w:r w:rsidRPr="00962C3E">
          <w:rPr>
            <w:rFonts w:ascii="Helvetica" w:hAnsi="Helvetica" w:cs="Helvetica"/>
            <w:color w:val="333333"/>
            <w:spacing w:val="14"/>
            <w:sz w:val="23"/>
            <w:szCs w:val="23"/>
          </w:rPr>
          <w:t>Woody Allen</w:t>
        </w:r>
      </w:hyperlink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 in </w:t>
      </w:r>
      <w:hyperlink r:id="rId7" w:history="1">
        <w:r w:rsidRPr="00962C3E">
          <w:rPr>
            <w:rFonts w:ascii="Helvetica" w:hAnsi="Helvetica" w:cs="Helvetica"/>
            <w:color w:val="333333"/>
            <w:spacing w:val="14"/>
            <w:sz w:val="23"/>
            <w:szCs w:val="23"/>
          </w:rPr>
          <w:t xml:space="preserve">Tutti dicono I Love </w:t>
        </w:r>
        <w:proofErr w:type="spellStart"/>
        <w:r w:rsidRPr="00962C3E">
          <w:rPr>
            <w:rFonts w:ascii="Helvetica" w:hAnsi="Helvetica" w:cs="Helvetica"/>
            <w:color w:val="333333"/>
            <w:spacing w:val="14"/>
            <w:sz w:val="23"/>
            <w:szCs w:val="23"/>
          </w:rPr>
          <w:t>You</w:t>
        </w:r>
        <w:proofErr w:type="spellEnd"/>
      </w:hyperlink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 fa dire a uno dei personaggi che se si vuole raccontare una storia con la massima libertà creativa il genere da utilizzare è appunto quello del musical. Infatti, così come </w:t>
      </w:r>
      <w:hyperlink r:id="rId8" w:history="1">
        <w:r w:rsidRPr="00962C3E">
          <w:rPr>
            <w:rFonts w:ascii="Helvetica" w:hAnsi="Helvetica" w:cs="Helvetica"/>
            <w:color w:val="333333"/>
            <w:spacing w:val="14"/>
            <w:sz w:val="23"/>
            <w:szCs w:val="23"/>
          </w:rPr>
          <w:t>Woody</w:t>
        </w:r>
      </w:hyperlink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 e </w:t>
      </w:r>
      <w:proofErr w:type="spellStart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fldChar w:fldCharType="begin"/>
      </w:r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instrText xml:space="preserve"> HYPERLINK "http://www.mymovies.it/biografia/?a=3246" </w:instrText>
      </w:r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fldChar w:fldCharType="separate"/>
      </w:r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Goldie</w:t>
      </w:r>
      <w:proofErr w:type="spellEnd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 xml:space="preserve"> </w:t>
      </w:r>
      <w:proofErr w:type="spellStart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Hawn</w:t>
      </w:r>
      <w:proofErr w:type="spellEnd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fldChar w:fldCharType="end"/>
      </w:r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 xml:space="preserve"> volavano sulla Senna in quel film, lo stesso fanno Ryan </w:t>
      </w:r>
      <w:proofErr w:type="spellStart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Gosling</w:t>
      </w:r>
      <w:proofErr w:type="spellEnd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 xml:space="preserve"> ed Emma Stone (che Allen lo conosce bene). Con questo però non si deve pensare che </w:t>
      </w:r>
      <w:proofErr w:type="spellStart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Chazelle</w:t>
      </w:r>
      <w:r w:rsidR="00962C3E" w:rsidRPr="00962C3E">
        <w:rPr>
          <w:rFonts w:ascii="Helvetica" w:hAnsi="Helvetica" w:cs="Helvetica"/>
          <w:color w:val="333333"/>
          <w:spacing w:val="14"/>
          <w:sz w:val="23"/>
          <w:szCs w:val="23"/>
        </w:rPr>
        <w:t>m</w:t>
      </w:r>
      <w:proofErr w:type="spellEnd"/>
      <w:r w:rsidR="00962C3E" w:rsidRPr="00962C3E">
        <w:rPr>
          <w:rFonts w:ascii="Helvetica" w:hAnsi="Helvetica" w:cs="Helvetica"/>
          <w:color w:val="333333"/>
          <w:spacing w:val="14"/>
          <w:sz w:val="23"/>
          <w:szCs w:val="23"/>
        </w:rPr>
        <w:t xml:space="preserve"> il regista,</w:t>
      </w:r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 xml:space="preserve"> si limiti a realizzare un film nostalgico o </w:t>
      </w:r>
      <w:proofErr w:type="spellStart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>citazionista</w:t>
      </w:r>
      <w:proofErr w:type="spellEnd"/>
      <w:r w:rsidRPr="00962C3E">
        <w:rPr>
          <w:rFonts w:ascii="Helvetica" w:hAnsi="Helvetica" w:cs="Helvetica"/>
          <w:color w:val="333333"/>
          <w:spacing w:val="14"/>
          <w:sz w:val="23"/>
          <w:szCs w:val="23"/>
        </w:rPr>
        <w:t xml:space="preserve"> perché in realtà sa come andare ben oltre i parametri del classico e lo dichiara sin dallo straordinario piano sequenza iniziale.</w:t>
      </w:r>
    </w:p>
    <w:sectPr w:rsidR="005F68E4" w:rsidRPr="00962C3E" w:rsidSect="005F6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4B08"/>
    <w:rsid w:val="00071C4C"/>
    <w:rsid w:val="00354B08"/>
    <w:rsid w:val="005F68E4"/>
    <w:rsid w:val="00915779"/>
    <w:rsid w:val="00962C3E"/>
    <w:rsid w:val="00AF2003"/>
    <w:rsid w:val="00C4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8E4"/>
  </w:style>
  <w:style w:type="paragraph" w:styleId="Titolo1">
    <w:name w:val="heading 1"/>
    <w:basedOn w:val="Normale"/>
    <w:link w:val="Titolo1Carattere"/>
    <w:uiPriority w:val="9"/>
    <w:qFormat/>
    <w:rsid w:val="00915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54B0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54B0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5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77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corpo">
    <w:name w:val="corpo"/>
    <w:basedOn w:val="Normale"/>
    <w:rsid w:val="0091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ovies.it/biografia/?r=6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movies.it/dizionario/recensione.asp?id=26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movies.it/biografia/?r=609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</cp:lastModifiedBy>
  <cp:revision>2</cp:revision>
  <dcterms:created xsi:type="dcterms:W3CDTF">2017-12-18T18:21:00Z</dcterms:created>
  <dcterms:modified xsi:type="dcterms:W3CDTF">2017-12-18T18:21:00Z</dcterms:modified>
</cp:coreProperties>
</file>