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51"/>
          <w:szCs w:val="23"/>
        </w:rPr>
      </w:pPr>
      <w:r w:rsidRPr="00AF2003">
        <w:rPr>
          <w:rFonts w:ascii="Helvetica" w:hAnsi="Helvetica" w:cs="Helvetica"/>
          <w:noProof/>
          <w:color w:val="333333"/>
          <w:spacing w:val="14"/>
          <w:sz w:val="41"/>
          <w:szCs w:val="23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51435</wp:posOffset>
            </wp:positionH>
            <wp:positionV relativeFrom="margin">
              <wp:posOffset>-423545</wp:posOffset>
            </wp:positionV>
            <wp:extent cx="1353820" cy="1894840"/>
            <wp:effectExtent l="1905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 minuti scheda fot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3820" cy="1894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39EF" w:rsidRPr="002C39EF" w:rsidRDefault="002C39EF" w:rsidP="002C39EF">
      <w:pPr>
        <w:pStyle w:val="NormaleWeb"/>
        <w:spacing w:before="0" w:beforeAutospacing="0" w:after="0" w:afterAutospacing="0" w:line="320" w:lineRule="atLeast"/>
        <w:jc w:val="both"/>
        <w:rPr>
          <w:b/>
          <w:bCs/>
          <w:noProof/>
          <w:sz w:val="36"/>
        </w:rPr>
      </w:pPr>
      <w:r w:rsidRPr="002C39EF">
        <w:rPr>
          <w:b/>
          <w:bCs/>
          <w:noProof/>
          <w:sz w:val="36"/>
        </w:rPr>
        <w:t>La battaglia di HACKSAW RIDGE</w:t>
      </w:r>
    </w:p>
    <w:p w:rsidR="00AF2003" w:rsidRPr="002C39EF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32"/>
          <w:szCs w:val="23"/>
        </w:rPr>
      </w:pPr>
    </w:p>
    <w:p w:rsidR="002C39EF" w:rsidRDefault="002C39EF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2C39EF" w:rsidRDefault="002C39EF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AF2003" w:rsidRDefault="00AF2003" w:rsidP="00354B08">
      <w:pPr>
        <w:pStyle w:val="NormaleWeb"/>
        <w:shd w:val="clear" w:color="auto" w:fill="FFFFFF"/>
        <w:spacing w:before="0" w:beforeAutospacing="0" w:after="0" w:afterAutospacing="0" w:line="320" w:lineRule="atLeast"/>
        <w:jc w:val="both"/>
        <w:rPr>
          <w:rFonts w:ascii="Helvetica" w:hAnsi="Helvetica" w:cs="Helvetica"/>
          <w:color w:val="333333"/>
          <w:spacing w:val="14"/>
          <w:sz w:val="23"/>
          <w:szCs w:val="23"/>
        </w:rPr>
      </w:pPr>
    </w:p>
    <w:p w:rsidR="002C39EF" w:rsidRDefault="00295FF7" w:rsidP="002C39EF">
      <w:pPr>
        <w:pStyle w:val="corpo"/>
        <w:shd w:val="clear" w:color="auto" w:fill="EEEEEE"/>
        <w:spacing w:before="136" w:beforeAutospacing="0" w:after="0" w:afterAutospacing="0" w:line="340" w:lineRule="atLeast"/>
        <w:jc w:val="both"/>
        <w:rPr>
          <w:rFonts w:ascii="Helvetica" w:hAnsi="Helvetica" w:cs="Helvetica"/>
          <w:color w:val="221F1F"/>
          <w:spacing w:val="7"/>
          <w:sz w:val="25"/>
          <w:szCs w:val="25"/>
        </w:rPr>
      </w:pPr>
      <w:bookmarkStart w:id="0" w:name="_GoBack"/>
      <w:bookmarkEnd w:id="0"/>
      <w:r w:rsidRPr="00295FF7"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1.05pt;margin-top:733.5pt;width:204.85pt;height:85.35pt;z-index:-251657728;mso-position-horizontal-relative:page;mso-position-vertical-relative:page;mso-width-relative:margin;v-text-anchor:middle" wrapcoords="-316 -758 -316 22168 21916 22168 21916 -758 -316 -758" o:allowincell="f" filled="f" strokecolor="white [3212]" strokeweight="6pt">
            <v:stroke linestyle="thickThin"/>
            <v:textbox style="mso-next-textbox:#_x0000_s1026" inset="10.8pt,7.2pt,10.8pt,7.2pt">
              <w:txbxContent>
                <w:p w:rsidR="00AF2003" w:rsidRPr="00AF2003" w:rsidRDefault="00AF2003" w:rsidP="00AF20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F2003">
                    <w:rPr>
                      <w:rFonts w:ascii="Arial Narrow" w:hAnsi="Arial Narrow"/>
                      <w:b/>
                    </w:rPr>
                    <w:t xml:space="preserve">Il </w:t>
                  </w:r>
                  <w:proofErr w:type="spellStart"/>
                  <w:r w:rsidRPr="00AF2003">
                    <w:rPr>
                      <w:rFonts w:ascii="Arial Narrow" w:hAnsi="Arial Narrow"/>
                      <w:b/>
                    </w:rPr>
                    <w:t>cinecircolo</w:t>
                  </w:r>
                  <w:proofErr w:type="spellEnd"/>
                  <w:r w:rsidRPr="00AF2003">
                    <w:rPr>
                      <w:rFonts w:ascii="Arial Narrow" w:hAnsi="Arial Narrow"/>
                      <w:b/>
                    </w:rPr>
                    <w:t xml:space="preserve"> SANTA CHIARA</w:t>
                  </w:r>
                </w:p>
                <w:p w:rsidR="00AF2003" w:rsidRPr="00AF2003" w:rsidRDefault="00AF2003" w:rsidP="00AF20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F2003">
                    <w:rPr>
                      <w:rFonts w:ascii="Arial Narrow" w:hAnsi="Arial Narrow"/>
                      <w:b/>
                    </w:rPr>
                    <w:t>Vi augura</w:t>
                  </w:r>
                </w:p>
                <w:p w:rsidR="00AF2003" w:rsidRPr="00AF2003" w:rsidRDefault="00AF2003" w:rsidP="00AF2003">
                  <w:pPr>
                    <w:jc w:val="center"/>
                    <w:rPr>
                      <w:rFonts w:ascii="Arial Narrow" w:hAnsi="Arial Narrow"/>
                      <w:b/>
                    </w:rPr>
                  </w:pPr>
                  <w:r w:rsidRPr="00AF2003">
                    <w:rPr>
                      <w:rFonts w:ascii="Arial Narrow" w:hAnsi="Arial Narrow"/>
                      <w:b/>
                    </w:rPr>
                    <w:t>Buona visione</w:t>
                  </w:r>
                </w:p>
                <w:p w:rsidR="00AF2003" w:rsidRDefault="00AF2003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</w:p>
              </w:txbxContent>
            </v:textbox>
            <w10:wrap type="tight" anchorx="page" anchory="page"/>
          </v:shape>
        </w:pict>
      </w:r>
      <w:r w:rsidR="002C39EF" w:rsidRPr="002C39EF">
        <w:rPr>
          <w:rFonts w:ascii="Helvetica" w:hAnsi="Helvetica" w:cs="Helvetica"/>
          <w:color w:val="221F1F"/>
          <w:spacing w:val="7"/>
          <w:sz w:val="25"/>
          <w:szCs w:val="25"/>
        </w:rPr>
        <w:t xml:space="preserve"> </w:t>
      </w:r>
      <w:r w:rsidR="002C39EF">
        <w:rPr>
          <w:rFonts w:ascii="Helvetica" w:hAnsi="Helvetica" w:cs="Helvetica"/>
          <w:color w:val="221F1F"/>
          <w:spacing w:val="7"/>
          <w:sz w:val="25"/>
          <w:szCs w:val="25"/>
        </w:rPr>
        <w:t xml:space="preserve">L’attacco alla base americana di Pearl Harbor apre un nuovo fronte delle ostilità in Giappone. Desmond </w:t>
      </w:r>
      <w:proofErr w:type="spellStart"/>
      <w:r w:rsidR="002C39EF">
        <w:rPr>
          <w:rFonts w:ascii="Helvetica" w:hAnsi="Helvetica" w:cs="Helvetica"/>
          <w:color w:val="221F1F"/>
          <w:spacing w:val="7"/>
          <w:sz w:val="25"/>
          <w:szCs w:val="25"/>
        </w:rPr>
        <w:t>Doss</w:t>
      </w:r>
      <w:proofErr w:type="spellEnd"/>
      <w:r w:rsidR="002C39EF">
        <w:rPr>
          <w:rFonts w:ascii="Helvetica" w:hAnsi="Helvetica" w:cs="Helvetica"/>
          <w:color w:val="221F1F"/>
          <w:spacing w:val="7"/>
          <w:sz w:val="25"/>
          <w:szCs w:val="25"/>
        </w:rPr>
        <w:t>, cresciuto sulle montagne della Virginia e in una famiglia vessata da un padre alcolizzato, decide di arruolarsi e di servire il suo Paese. Ma Desmond non è come gli altri. Cristiano avventista e obiettore di coscienza, il ragazzo rifiuta di impugnare il fucile e uccidere un uomo. Fosse anche nemico. In un mondo dilaniato dalla guerra, Desmond ha deciso di rimettere assieme i pezzi. Arruolato come soccorritore medico e spedito sull'isola di Okinawa combatterà contro l'esercito nipponico, contro il pregiudizio dei compagni e contro i fantasmi di dentro che urlano più forte nel clangore della battaglia. </w:t>
      </w:r>
    </w:p>
    <w:p w:rsidR="002C39EF" w:rsidRDefault="002C39EF" w:rsidP="002C39EF">
      <w:pPr>
        <w:pStyle w:val="corpo"/>
        <w:shd w:val="clear" w:color="auto" w:fill="EEEEEE"/>
        <w:spacing w:before="136" w:beforeAutospacing="0" w:after="0" w:afterAutospacing="0" w:line="340" w:lineRule="atLeast"/>
        <w:jc w:val="both"/>
        <w:rPr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</w:pPr>
      <w:r>
        <w:rPr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 xml:space="preserve">Desmond </w:t>
      </w:r>
      <w:proofErr w:type="spellStart"/>
      <w:r>
        <w:rPr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>Doss</w:t>
      </w:r>
      <w:proofErr w:type="spellEnd"/>
      <w:r>
        <w:rPr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>, soldato senza fucile armato di fede, costruisce l'archetipo attraverso la conoscenza e l'abbattimento della 'bestialità', superando prove qualificanti che non prevedono mai l'esercizio della violenza e l'efferatezza del gesto omicida. Se </w:t>
      </w:r>
      <w:proofErr w:type="spellStart"/>
      <w:r>
        <w:rPr>
          <w:rStyle w:val="Enfasicorsivo"/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>Hacksaw</w:t>
      </w:r>
      <w:proofErr w:type="spellEnd"/>
      <w:r>
        <w:rPr>
          <w:rStyle w:val="Enfasicorsivo"/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 xml:space="preserve"> </w:t>
      </w:r>
      <w:proofErr w:type="spellStart"/>
      <w:r>
        <w:rPr>
          <w:rStyle w:val="Enfasicorsivo"/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>Ridge</w:t>
      </w:r>
      <w:proofErr w:type="spellEnd"/>
      <w:r>
        <w:rPr>
          <w:rStyle w:val="Enfasicorsivo"/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> </w:t>
      </w:r>
      <w:r>
        <w:rPr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  <w:t>è un film bellico che rievoca la battaglia di Okinawa, gli assalti e i ripiegamenti dell'esercito americano su e giù da una scogliera strategica e contro l'inespugnabile sbarramento nipponico, il suo eroe fuori norma è un obiettore di coscienza che crede in Dio e realizza la fusione tra destino individuale, missione storica e rispetto della legge divina.</w:t>
      </w:r>
    </w:p>
    <w:p w:rsidR="002C39EF" w:rsidRDefault="002C39EF" w:rsidP="002C39EF">
      <w:pPr>
        <w:pStyle w:val="corpo"/>
        <w:shd w:val="clear" w:color="auto" w:fill="EEEEEE"/>
        <w:spacing w:before="136" w:beforeAutospacing="0" w:after="0" w:afterAutospacing="0" w:line="340" w:lineRule="atLeast"/>
        <w:jc w:val="both"/>
        <w:rPr>
          <w:rFonts w:ascii="Helvetica" w:hAnsi="Helvetica" w:cs="Helvetica"/>
          <w:color w:val="221F1F"/>
          <w:spacing w:val="7"/>
          <w:sz w:val="25"/>
          <w:szCs w:val="25"/>
          <w:shd w:val="clear" w:color="auto" w:fill="EEEEEE"/>
        </w:rPr>
      </w:pPr>
    </w:p>
    <w:p w:rsidR="002C39EF" w:rsidRDefault="002C39EF" w:rsidP="002C39EF">
      <w:pPr>
        <w:pStyle w:val="corpo"/>
        <w:pBdr>
          <w:left w:val="single" w:sz="48" w:space="31" w:color="DE1163"/>
        </w:pBdr>
        <w:shd w:val="clear" w:color="auto" w:fill="EEEEEE"/>
        <w:spacing w:before="340" w:beforeAutospacing="0" w:after="340" w:afterAutospacing="0" w:line="340" w:lineRule="atLeast"/>
        <w:ind w:left="408"/>
        <w:jc w:val="both"/>
        <w:rPr>
          <w:rFonts w:ascii="Helvetica" w:hAnsi="Helvetica" w:cs="Helvetica"/>
          <w:i/>
          <w:iCs/>
          <w:color w:val="221F1F"/>
          <w:spacing w:val="7"/>
          <w:sz w:val="25"/>
          <w:szCs w:val="25"/>
        </w:rPr>
      </w:pPr>
      <w:r>
        <w:rPr>
          <w:rFonts w:ascii="Helvetica" w:hAnsi="Helvetica" w:cs="Helvetica"/>
          <w:i/>
          <w:iCs/>
          <w:color w:val="221F1F"/>
          <w:spacing w:val="7"/>
          <w:sz w:val="25"/>
          <w:szCs w:val="25"/>
        </w:rPr>
        <w:t xml:space="preserve">Da William Wallace a Desmond </w:t>
      </w:r>
      <w:proofErr w:type="spellStart"/>
      <w:r>
        <w:rPr>
          <w:rFonts w:ascii="Helvetica" w:hAnsi="Helvetica" w:cs="Helvetica"/>
          <w:i/>
          <w:iCs/>
          <w:color w:val="221F1F"/>
          <w:spacing w:val="7"/>
          <w:sz w:val="25"/>
          <w:szCs w:val="25"/>
        </w:rPr>
        <w:t>Doss</w:t>
      </w:r>
      <w:proofErr w:type="spellEnd"/>
      <w:r>
        <w:rPr>
          <w:rFonts w:ascii="Helvetica" w:hAnsi="Helvetica" w:cs="Helvetica"/>
          <w:i/>
          <w:iCs/>
          <w:color w:val="221F1F"/>
          <w:spacing w:val="7"/>
          <w:sz w:val="25"/>
          <w:szCs w:val="25"/>
        </w:rPr>
        <w:t>, passando per il figlio di Dio e un cacciatore Maya, il protagonista del cinema di Mel Gibson è sempre lo stesso: il guerriero. Guerriero che attraverso un percorso iniziatico realizza la propria identità e impara a dominare gli eventi.</w:t>
      </w:r>
    </w:p>
    <w:p w:rsidR="002C39EF" w:rsidRDefault="002C39EF" w:rsidP="002C39EF">
      <w:pPr>
        <w:pStyle w:val="corpo"/>
        <w:shd w:val="clear" w:color="auto" w:fill="EEEEEE"/>
        <w:spacing w:before="136" w:beforeAutospacing="0" w:after="0" w:afterAutospacing="0" w:line="340" w:lineRule="atLeast"/>
        <w:jc w:val="both"/>
        <w:rPr>
          <w:rFonts w:ascii="Helvetica" w:hAnsi="Helvetica" w:cs="Helvetica"/>
          <w:color w:val="221F1F"/>
          <w:spacing w:val="7"/>
          <w:sz w:val="25"/>
          <w:szCs w:val="25"/>
        </w:rPr>
      </w:pPr>
    </w:p>
    <w:sectPr w:rsidR="002C39EF" w:rsidSect="005F68E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54B08"/>
    <w:rsid w:val="00071C4C"/>
    <w:rsid w:val="00295FF7"/>
    <w:rsid w:val="002C39EF"/>
    <w:rsid w:val="00354B08"/>
    <w:rsid w:val="005F68E4"/>
    <w:rsid w:val="00AF2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68E4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354B08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354B08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354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corpo">
    <w:name w:val="corpo"/>
    <w:basedOn w:val="Normale"/>
    <w:rsid w:val="002C39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2018-02-12T15:42:00Z</dcterms:created>
  <dcterms:modified xsi:type="dcterms:W3CDTF">2018-02-12T15:42:00Z</dcterms:modified>
</cp:coreProperties>
</file>